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sz w:val="28"/>
          <w:szCs w:val="28"/>
        </w:rPr>
        <w:t xml:space="preserve">POLARIS CARGO HOLDINGS, LLC</w:t>
      </w:r>
    </w:p>
    <w:p>
      <w:pPr>
        <w:spacing w:after="320" w:before="0"/>
        <w:jc w:val="center"/>
      </w:pPr>
      <w:r>
        <w:rPr>
          <w:b/>
          <w:bCs/>
          <w:sz w:val="22"/>
          <w:szCs w:val="22"/>
        </w:rPr>
        <w:t xml:space="preserve">PURCHASE ORDER TERMS AND CONDITIONS</w:t>
      </w:r>
    </w:p>
    <w:p>
      <w:pPr>
        <w:spacing w:after="120" w:line="276"/>
        <w:jc w:val="both"/>
      </w:pPr>
      <w:r>
        <w:t xml:space="preserve">These Terms and Conditions (the </w:t>
      </w:r>
      <w:r>
        <w:rPr>
          <w:b/>
          <w:bCs/>
        </w:rPr>
        <w:t xml:space="preserve">“Terms and Conditions”</w:t>
      </w:r>
      <w:r>
        <w:t xml:space="preserve">) shall apply to all agreements entered into by </w:t>
      </w:r>
      <w:r>
        <w:rPr>
          <w:b/>
          <w:bCs/>
        </w:rPr>
        <w:t xml:space="preserve">Polaris Cargo Holdings, LLC</w:t>
      </w:r>
      <w:r>
        <w:t xml:space="preserve">, its subsidiaries and affiliates (“</w:t>
      </w:r>
      <w:r>
        <w:rPr>
          <w:b/>
          <w:bCs/>
        </w:rPr>
        <w:t xml:space="preserve">POLARIS</w:t>
      </w:r>
      <w:r>
        <w:t xml:space="preserve">”), for the purchase of tangible and intangible goods and services (collectively, “Product” or “Products”).</w:t>
      </w:r>
    </w:p>
    <w:p>
      <w:pPr>
        <w:pStyle w:val="ListParagraph"/>
        <w:numPr>
          <w:ilvl w:val="0"/>
          <w:numId w:val="2"/>
        </w:numPr>
        <w:spacing w:after="160" w:line="276"/>
        <w:jc w:val="both"/>
      </w:pPr>
      <w:r>
        <w:rPr>
          <w:b/>
          <w:bCs/>
        </w:rPr>
        <w:t xml:space="preserve">Purchase Orders. </w:t>
      </w:r>
      <w:r>
        <w:t xml:space="preserve">All purchase orders (“PO”) issued by </w:t>
      </w:r>
      <w:r>
        <w:rPr>
          <w:b/>
          <w:bCs/>
        </w:rPr>
        <w:t xml:space="preserve">POLARIS</w:t>
      </w:r>
      <w:r>
        <w:t xml:space="preserve"> shall be governed by these Terms and Conditions. These Terms and Conditions are incorporated by reference into every PO, whether or not expressly attached or referenced, and apply to the exclusion of any seller terms, including any terms contained in any acknowledgement, invoice, packing slip, click-through, website, or other document issued by the seller or ultimate provider (the “Seller”).</w:t>
      </w:r>
    </w:p>
    <w:p>
      <w:pPr>
        <w:pStyle w:val="ListParagraph"/>
        <w:numPr>
          <w:ilvl w:val="0"/>
          <w:numId w:val="2"/>
        </w:numPr>
        <w:spacing w:after="160" w:line="276"/>
        <w:jc w:val="both"/>
      </w:pPr>
      <w:r>
        <w:rPr>
          <w:b/>
          <w:bCs/>
        </w:rPr>
        <w:t xml:space="preserve">No Alteration. </w:t>
      </w:r>
      <w:r>
        <w:t xml:space="preserve">These Terms and Conditions may not be altered, directly or indirectly, by Seller or by conduct of POLARIS or Seller. POLARIS's acceptance of any Products, payment of any invoice, failure to object to any Seller document, or other conduct shall not constitute acceptance of any Seller terms or any modification of these Terms and Conditions.</w:t>
      </w:r>
    </w:p>
    <w:p>
      <w:pPr>
        <w:pStyle w:val="ListParagraph"/>
        <w:numPr>
          <w:ilvl w:val="0"/>
          <w:numId w:val="2"/>
        </w:numPr>
        <w:spacing w:after="160" w:line="276"/>
        <w:jc w:val="both"/>
      </w:pPr>
      <w:r>
        <w:rPr>
          <w:b/>
          <w:bCs/>
        </w:rPr>
        <w:t xml:space="preserve">Modifications, Rescissions, or Waivers. </w:t>
      </w:r>
      <w:r>
        <w:t xml:space="preserve">All modifications, rescissions, or waivers of any POLARIS PO or these Terms and Conditions shall be stated explicitly in prior writing signed by an authorized officer of POLARIS and Seller. No course of dealing, course of performance, or trade usage shall modify these Terms and Conditions.</w:t>
      </w:r>
    </w:p>
    <w:p>
      <w:pPr>
        <w:pStyle w:val="ListParagraph"/>
        <w:numPr>
          <w:ilvl w:val="0"/>
          <w:numId w:val="2"/>
        </w:numPr>
        <w:spacing w:after="160" w:line="276"/>
        <w:jc w:val="both"/>
      </w:pPr>
      <w:r>
        <w:rPr>
          <w:b/>
          <w:bCs/>
        </w:rPr>
        <w:t xml:space="preserve">Seller as Independent Contractor. </w:t>
      </w:r>
      <w:r>
        <w:t xml:space="preserve">Seller is an independent contractor in all its activities under any PO. Seller is responsible for all social security, unemployment insurance, worker's compensation, income tax, and any other payments or deductions required by local, state, or federal law or regulation. Seller has no authority to create any obligation or liability for or in the name of POLARIS, and shall not represent itself as an agent, partner, or representative of POLARIS.</w:t>
      </w:r>
    </w:p>
    <w:p>
      <w:pPr>
        <w:pStyle w:val="ListParagraph"/>
        <w:numPr>
          <w:ilvl w:val="0"/>
          <w:numId w:val="2"/>
        </w:numPr>
        <w:spacing w:after="160" w:line="276"/>
        <w:jc w:val="both"/>
      </w:pPr>
      <w:r>
        <w:rPr>
          <w:b/>
          <w:bCs/>
        </w:rPr>
        <w:t xml:space="preserve">Good Title. </w:t>
      </w:r>
      <w:r>
        <w:t xml:space="preserve">Seller shall convey all Products and constituent parts with good title, by rightful transfer, free from any security interest or other lien or encumbrance, and free of rightful claim of any third person by way of infringement or the like.</w:t>
      </w:r>
    </w:p>
    <w:p>
      <w:pPr>
        <w:pStyle w:val="ListParagraph"/>
        <w:numPr>
          <w:ilvl w:val="0"/>
          <w:numId w:val="2"/>
        </w:numPr>
        <w:spacing w:after="160" w:line="276"/>
        <w:jc w:val="both"/>
      </w:pPr>
      <w:r>
        <w:rPr>
          <w:b/>
          <w:bCs/>
        </w:rPr>
        <w:t xml:space="preserve">Notice of Shipment. </w:t>
      </w:r>
      <w:r>
        <w:t xml:space="preserve">Seller shall give POLARIS immediate electronic notice of shipment with carrier name and shipment tracking information. Each shipment shall include a fully completed Bill of Lading and a detailed packing slip with the Purchase Order number on each delivery. When freight is quoted as prepaid and add, Seller shall immediately provide the actual freight price to POLARIS upon shipment, with supporting carrier documentation.</w:t>
      </w:r>
    </w:p>
    <w:p>
      <w:pPr>
        <w:pStyle w:val="ListParagraph"/>
        <w:numPr>
          <w:ilvl w:val="0"/>
          <w:numId w:val="2"/>
        </w:numPr>
        <w:spacing w:after="160" w:line="276"/>
        <w:jc w:val="both"/>
      </w:pPr>
      <w:r>
        <w:rPr>
          <w:b/>
          <w:bCs/>
        </w:rPr>
        <w:t xml:space="preserve">Delivery. </w:t>
      </w:r>
      <w:r>
        <w:t xml:space="preserve">Time is of the essence. All deliveries of Products shall be completed free on board to the destination(s) selected by POLARIS, at the delivery times specified in the PO or other written notice to Seller, and at Seller's full cost and risk of loss. Shipments must equal the exact amounts identified in the PO and no partial shipments, changes, or substitutions in specifications may be made without POLARIS's prior written consent.</w:t>
      </w:r>
    </w:p>
    <w:p>
      <w:pPr>
        <w:pStyle w:val="ListParagraph"/>
        <w:numPr>
          <w:ilvl w:val="0"/>
          <w:numId w:val="2"/>
        </w:numPr>
        <w:spacing w:after="160" w:line="276"/>
        <w:jc w:val="both"/>
      </w:pPr>
      <w:r>
        <w:rPr>
          <w:b/>
          <w:bCs/>
        </w:rPr>
        <w:t xml:space="preserve">Premium Transportation. </w:t>
      </w:r>
      <w:r>
        <w:t xml:space="preserve">If it becomes necessary for Seller to ship by a more expensive mode than specified on the face of this PO to meet a schedule, Seller shall pay any resulting premium transportation cost unless Seller can establish to POLARIS's satisfaction that the necessity for the change in routing is occasioned by a force majeure event.</w:t>
      </w:r>
    </w:p>
    <w:p>
      <w:pPr>
        <w:pStyle w:val="ListParagraph"/>
        <w:numPr>
          <w:ilvl w:val="0"/>
          <w:numId w:val="2"/>
        </w:numPr>
        <w:spacing w:after="160" w:line="276"/>
        <w:jc w:val="both"/>
      </w:pPr>
      <w:r>
        <w:rPr>
          <w:b/>
          <w:bCs/>
        </w:rPr>
        <w:t xml:space="preserve">Proof of Delivery. </w:t>
      </w:r>
      <w:r>
        <w:t xml:space="preserve">Proof of all completed deliveries shall be pursuant to a signed, clean Bill of Lading or signed copy of the packing slip by POLARIS's authorized representative. A driver signature alone, or a signature by any person not designated in writing by POLARIS, shall not constitute proof of delivery.</w:t>
      </w:r>
    </w:p>
    <w:p>
      <w:pPr>
        <w:pStyle w:val="ListParagraph"/>
        <w:numPr>
          <w:ilvl w:val="0"/>
          <w:numId w:val="2"/>
        </w:numPr>
        <w:spacing w:after="160" w:line="276"/>
        <w:jc w:val="both"/>
      </w:pPr>
      <w:r>
        <w:rPr>
          <w:b/>
          <w:bCs/>
        </w:rPr>
        <w:t xml:space="preserve">Packaging. </w:t>
      </w:r>
      <w:r>
        <w:t xml:space="preserve">Seller shall package all shipped Products to prevent damage with prominent labeling of all packaging at Seller's cost. A packing list must be enclosed in all shipments showing the POLARIS part number(s), purchase order number, and exact quantity and description of the goods shipped.</w:t>
      </w:r>
    </w:p>
    <w:p>
      <w:pPr>
        <w:pStyle w:val="ListParagraph"/>
        <w:numPr>
          <w:ilvl w:val="0"/>
          <w:numId w:val="2"/>
        </w:numPr>
        <w:spacing w:after="160" w:line="276"/>
        <w:jc w:val="both"/>
      </w:pPr>
      <w:r>
        <w:rPr>
          <w:b/>
          <w:bCs/>
        </w:rPr>
        <w:t xml:space="preserve">Late Delivery Penalty. </w:t>
      </w:r>
      <w:r>
        <w:t xml:space="preserve">Seller shall pay POLARIS late delivery penalties of 1.5% of unit price per calendar day of late delivery to an aggregate maximum of 30% of unit price for each day of late delivery for all Products not delivered by the delivery times specified in the PO or other written notice to Seller. The foregoing penalty shall be in addition to, and not in lieu of, any other rights or remedies available to POLARIS, including the right to procure substitute Products from a third party at Seller's expense.</w:t>
      </w:r>
    </w:p>
    <w:p>
      <w:pPr>
        <w:pStyle w:val="ListParagraph"/>
        <w:numPr>
          <w:ilvl w:val="0"/>
          <w:numId w:val="2"/>
        </w:numPr>
        <w:spacing w:after="160" w:line="276"/>
        <w:jc w:val="both"/>
      </w:pPr>
      <w:r>
        <w:rPr>
          <w:b/>
          <w:bCs/>
        </w:rPr>
        <w:t xml:space="preserve">Payment. </w:t>
      </w:r>
      <w:r>
        <w:t xml:space="preserve">POLARIS shall pay for delivered Products within sixty (60) business days of the later of (a) receipt of conforming delivered Products and (b) Seller's correct written invoice referencing the PO number. Invoices not referencing the PO number, or otherwise non-conforming, will be returned and the payment clock shall not begin until a corrected invoice is received.</w:t>
      </w:r>
    </w:p>
    <w:p>
      <w:pPr>
        <w:pStyle w:val="ListParagraph"/>
        <w:numPr>
          <w:ilvl w:val="0"/>
          <w:numId w:val="2"/>
        </w:numPr>
        <w:spacing w:after="160" w:line="276"/>
        <w:jc w:val="both"/>
      </w:pPr>
      <w:r>
        <w:rPr>
          <w:b/>
          <w:bCs/>
        </w:rPr>
        <w:t xml:space="preserve">Payment Instructions; Wire Fraud Prevention. </w:t>
      </w:r>
      <w:r>
        <w:t xml:space="preserve">All payments shall be made to the bank account and remittance address designated in writing by Seller on the original PO acknowledgement or accompanying W-9. </w:t>
      </w:r>
      <w:r>
        <w:t xml:space="preserve">Seller shall not change its banking information, remittance address, or payee name except by written notice signed by an authorized officer of Seller (identified by name and title), delivered on Seller's letterhead, and accompanied by (i) a voided check or bank-issued account verification letter on bank letterhead, and (ii) successful out-of-band voice verification with an authorized officer of Seller at a telephone number previously on file with POLARIS (and not provided in the change-request communication itself). </w:t>
      </w:r>
      <w:r>
        <w:rPr>
          <w:b/>
          <w:bCs/>
        </w:rPr>
        <w:t xml:space="preserve">Any payment made by POLARIS in reliance on payment instructions later determined to be fraudulent, spoofed, intercepted, or otherwise unauthorized as a result of compromise, impersonation, or social engineering of Seller, Seller's personnel, or Seller's email or communications systems, shall be deemed payment in full to Seller, and Seller shall remain solely responsible for collecting such funds from the fraudulent recipient. </w:t>
      </w:r>
      <w:r>
        <w:t xml:space="preserve">Seller shall promptly notify POLARIS in writing of any actual or suspected compromise of its email, accounting, or payment systems.</w:t>
      </w:r>
    </w:p>
    <w:p>
      <w:pPr>
        <w:pStyle w:val="ListParagraph"/>
        <w:numPr>
          <w:ilvl w:val="0"/>
          <w:numId w:val="2"/>
        </w:numPr>
        <w:spacing w:after="160" w:line="276"/>
        <w:jc w:val="both"/>
      </w:pPr>
      <w:r>
        <w:rPr>
          <w:b/>
          <w:bCs/>
        </w:rPr>
        <w:t xml:space="preserve">Presumptions. </w:t>
      </w:r>
      <w:r>
        <w:t xml:space="preserve">Seller shall be conclusively presumed to have waived Seller's right to receive payment for goods or services covered by any PO if Seller has not submitted an invoice for the goods or services within six (6) months of the date of the PO.</w:t>
      </w:r>
    </w:p>
    <w:p>
      <w:pPr>
        <w:pStyle w:val="ListParagraph"/>
        <w:numPr>
          <w:ilvl w:val="0"/>
          <w:numId w:val="2"/>
        </w:numPr>
        <w:spacing w:after="160" w:line="276"/>
        <w:jc w:val="both"/>
      </w:pPr>
      <w:r>
        <w:rPr>
          <w:b/>
          <w:bCs/>
        </w:rPr>
        <w:t xml:space="preserve">Risk of Loss. </w:t>
      </w:r>
      <w:r>
        <w:t xml:space="preserve">Risk of loss for all Products purchased by POLARIS shall pass to POLARIS only upon actual delivery to, and acceptance at, the location(s) selected by POLARIS. Title shall pass simultaneously with risk of loss.</w:t>
      </w:r>
    </w:p>
    <w:p>
      <w:pPr>
        <w:pStyle w:val="ListParagraph"/>
        <w:numPr>
          <w:ilvl w:val="0"/>
          <w:numId w:val="2"/>
        </w:numPr>
        <w:spacing w:after="160" w:line="276"/>
        <w:jc w:val="both"/>
      </w:pPr>
      <w:r>
        <w:rPr>
          <w:b/>
          <w:bCs/>
        </w:rPr>
        <w:t xml:space="preserve">Changes. </w:t>
      </w:r>
      <w:r>
        <w:t xml:space="preserve">POLARIS reserves the right to make changes in drawings, designs, specifications, scope of work to be performed, time and place of delivery, and method of transportation. If such change is to be made, it will be evidenced in writing by POLARIS in the form of a revised PO. If any such change has an effect on the price, warranty, delivery date, or indemnification provisions of the PO, an equitable written acknowledgement of the effect on the changed provisions shall be indicated on the PO. Seller may not make any change in drawings, design specifications, scope of work to be performed, time and place of delivery, or method of transportation without POLARIS's written PO acknowledging the change. Any such revised PO accepted by Seller shall be incorporated in and amend the PO.</w:t>
      </w:r>
    </w:p>
    <w:p>
      <w:pPr>
        <w:pStyle w:val="ListParagraph"/>
        <w:numPr>
          <w:ilvl w:val="0"/>
          <w:numId w:val="2"/>
        </w:numPr>
        <w:spacing w:after="160" w:line="276"/>
        <w:jc w:val="both"/>
      </w:pPr>
      <w:r>
        <w:rPr>
          <w:b/>
          <w:bCs/>
        </w:rPr>
        <w:t xml:space="preserve">Damaged or Destroyed Products. </w:t>
      </w:r>
      <w:r>
        <w:t xml:space="preserve">POLARIS shall have the right to reject receipt of Products that are defective, damaged, or destroyed by giving written notice of rejection to Seller within thirty (30) business days immediately following complete delivery to the location(s) selected by POLARIS.</w:t>
      </w:r>
    </w:p>
    <w:p>
      <w:pPr>
        <w:pStyle w:val="ListParagraph"/>
        <w:numPr>
          <w:ilvl w:val="0"/>
          <w:numId w:val="2"/>
        </w:numPr>
        <w:spacing w:after="160" w:line="276"/>
        <w:jc w:val="both"/>
      </w:pPr>
      <w:r>
        <w:rPr>
          <w:b/>
          <w:bCs/>
        </w:rPr>
        <w:t xml:space="preserve">Defective Products. </w:t>
      </w:r>
      <w:r>
        <w:t xml:space="preserve">POLARIS shall have the right to reject, with full refund of purchase price to POLARIS, or repair, at Seller's expense, any defect in Products received by giving written notice to Seller within ninety (90) business days of discovery of any defect. Defects not subject to reasonable discovery after delivery shall be subject to POLARIS's right to reject, with full refund of purchase price to POLARIS, or repair, at Seller's expense, by POLARIS written notice of defect to Seller for a period of no more than ten (10) years immediately following complete delivery of the Products subject to defect(s). POLARIS shall additionally be entitled to recover all reasonable costs associated with rejected or defective Products, including freight, storage, removal, and replacement costs.</w:t>
      </w:r>
    </w:p>
    <w:p>
      <w:pPr>
        <w:pStyle w:val="ListParagraph"/>
        <w:numPr>
          <w:ilvl w:val="0"/>
          <w:numId w:val="2"/>
        </w:numPr>
        <w:spacing w:after="160" w:line="276"/>
        <w:jc w:val="both"/>
      </w:pPr>
      <w:r>
        <w:rPr>
          <w:b/>
          <w:bCs/>
        </w:rPr>
        <w:t xml:space="preserve">Intellectual Property Rights. </w:t>
      </w:r>
      <w:r>
        <w:t xml:space="preserve">Any copyright, trademark, trade secret, software, data, idea, concept, process, formula, invention, system, report, or other intellectual property resulting from any Seller work performed for the PO, derived from or based on information supplied by POLARIS, or conceived or reduced to practice by Seller using POLARIS's funds, will be the sole property of POLARIS. Seller agrees to assign and hereby assigns to POLARIS any interest Seller may have in such intellectual property right or invention conceived by Seller or reduced to practice by Seller. Seller shall execute all documents reasonably requested by POLARIS to perfect or record such assignment, at POLARIS's expense.</w:t>
      </w:r>
    </w:p>
    <w:p>
      <w:pPr>
        <w:pStyle w:val="ListParagraph"/>
        <w:numPr>
          <w:ilvl w:val="0"/>
          <w:numId w:val="2"/>
        </w:numPr>
        <w:spacing w:after="160" w:line="276"/>
        <w:jc w:val="both"/>
      </w:pPr>
      <w:r>
        <w:rPr>
          <w:b/>
          <w:bCs/>
        </w:rPr>
        <w:t xml:space="preserve">Intellectual Property Indemnity. </w:t>
      </w:r>
      <w:r>
        <w:t xml:space="preserve">Seller shall save, indemnify, and hold harmless POLARIS, its agents, customers, and users of the Products from and against all loss, damage, and liability incurred on account of any infringement or alleged infringement of a patent, copyright, or trademark or misappropriation of a trade secret or other violation of an intellectual property right of a third party, arising out of the manufacture, sale, or use of such Products by Seller, POLARIS, POLARIS's agents, customers, or users of the Products.</w:t>
      </w:r>
    </w:p>
    <w:p>
      <w:pPr>
        <w:pStyle w:val="ListParagraph"/>
        <w:numPr>
          <w:ilvl w:val="0"/>
          <w:numId w:val="2"/>
        </w:numPr>
        <w:spacing w:after="160" w:line="276"/>
        <w:jc w:val="both"/>
      </w:pPr>
      <w:r>
        <w:rPr>
          <w:b/>
          <w:bCs/>
        </w:rPr>
        <w:t xml:space="preserve">Use of Marks. </w:t>
      </w:r>
      <w:r>
        <w:t xml:space="preserve">Seller shall not use POLARIS's name, logos, trademarks, service marks, trade dress, or any confusingly similar designation in any advertising, marketing, press release, customer list, website, social media, packaging, or other public-facing material without POLARIS's prior written consent in each instance, which may be withheld in POLARIS's sole discretion. The trademarks INTERNATIONAL COOLERS® (U.S. Reg. No. 7,417,109) and GREENGROWROOMS® (U.S. Reg. No. 7,463,231), and all goodwill associated therewith, are owned by Northstar Spree Holdings, LLC, and any unauthorized use is prohibited.</w:t>
      </w:r>
    </w:p>
    <w:p>
      <w:pPr>
        <w:pStyle w:val="ListParagraph"/>
        <w:numPr>
          <w:ilvl w:val="0"/>
          <w:numId w:val="2"/>
        </w:numPr>
        <w:spacing w:after="160" w:line="276"/>
        <w:jc w:val="both"/>
      </w:pPr>
      <w:r>
        <w:rPr>
          <w:b/>
          <w:bCs/>
        </w:rPr>
        <w:t xml:space="preserve">Insurance. </w:t>
      </w:r>
      <w:r>
        <w:t xml:space="preserve">Seller shall maintain insurance with coverages and limits that are customary for the industry in which it operates, and with insurers with A.M. Best ratings of at least B+ VII. If Seller or its subcontractors, or their respective directors, officers, agents, and employees are on POLARIS's or POLARIS's customer's premises, or perform work with any of POLARIS's employees, Seller must provide POLARIS a certificate of insurance upon request showing that Seller is covered by: Workers' Compensation as required by law; Employers Liability and Occupational Disease insurance with limits of at least $1,000,000 per occurrence; Automobile Liability with limits of at least $1,000,000; Commercial General Liability with limits of not less than $1,000,000 per occurrence for bodily injury and $1,000,000 per occurrence for property damage; Umbrella Liability with limits of at least $5,000,000; and, where Seller provides professional services, Professional Liability/E&amp;O of at least $1,000,000 per claim. Where Seller has access to POLARIS's systems, networks, or data, Seller shall additionally maintain Cyber Liability insurance of at least $2,000,000 per claim. The Commercial General Liability, Automobile Liability, and Umbrella policies shall name POLARIS as an additional insured on a primary and non-contributory basis, and all policies shall contain a waiver of subrogation in favor of POLARIS.</w:t>
      </w:r>
    </w:p>
    <w:p>
      <w:pPr>
        <w:pStyle w:val="ListParagraph"/>
        <w:numPr>
          <w:ilvl w:val="0"/>
          <w:numId w:val="2"/>
        </w:numPr>
        <w:spacing w:after="160" w:line="276"/>
        <w:jc w:val="both"/>
      </w:pPr>
      <w:r>
        <w:rPr>
          <w:b/>
          <w:bCs/>
        </w:rPr>
        <w:t xml:space="preserve">On-Site Services. </w:t>
      </w:r>
      <w:r>
        <w:t xml:space="preserve">If Seller performs any services at one of POLARIS's or POLARIS's customer's sites, POLARIS reserves the right to interview and accept or reject any personnel Seller provides prior to assignment to POLARIS's facility or jobsite. POLARIS may require any such personnel to pass a drug screening test and a criminal background check at Seller's expense. Seller agrees to employ only competent and skilled personnel to perform the services and will use all practicable means to ensure the continued employment of personnel performing services pursuant to this PO. Upon POLARIS's request, Seller will immediately remove from all facilities and replace any personnel who are unsatisfactory to POLARIS for any reason. Seller warrants that all personnel Seller assigns to POLARIS's facilities or jobsites shall have a prior satisfactory work record in a responsible capacity, have no felony criminal record, and be in good health without any physical or mental conditions which would prevent the performance of essential functions of the job. If Seller is or becomes a party to any collective bargaining agreement regarding contracted personnel, no provision in that agreement shall be binding upon POLARIS unless otherwise required by law. Seller further agrees that while Seller's personnel are on POLARIS's premises or any jobsite, they will abide by POLARIS's normal rules of work, POLARIS's safety guidelines, OSHA requirements, and any applicable site-specific safety rules.</w:t>
      </w:r>
    </w:p>
    <w:p>
      <w:pPr>
        <w:pStyle w:val="ListParagraph"/>
        <w:numPr>
          <w:ilvl w:val="0"/>
          <w:numId w:val="2"/>
        </w:numPr>
        <w:spacing w:after="160" w:line="276"/>
        <w:jc w:val="both"/>
      </w:pPr>
      <w:r>
        <w:rPr>
          <w:b/>
          <w:bCs/>
        </w:rPr>
        <w:t xml:space="preserve">Hazardous Products or Materials. </w:t>
      </w:r>
      <w:r>
        <w:t xml:space="preserve">Seller shall provide prior written notice to POLARIS of all hazardous Products or materials contained in Products, including warning labels and Safety Data Sheets in compliance with 29 C.F.R. § 1910.1200 and any other applicable law.</w:t>
      </w:r>
    </w:p>
    <w:p>
      <w:pPr>
        <w:pStyle w:val="ListParagraph"/>
        <w:numPr>
          <w:ilvl w:val="0"/>
          <w:numId w:val="2"/>
        </w:numPr>
        <w:spacing w:after="160" w:line="276"/>
        <w:jc w:val="both"/>
      </w:pPr>
      <w:r>
        <w:rPr>
          <w:b/>
          <w:bCs/>
        </w:rPr>
        <w:t xml:space="preserve">Warranties. </w:t>
      </w:r>
      <w:r>
        <w:t xml:space="preserve">Seller warrants that all Products delivered under the PO will be free from defects in design, material, and workmanship, will conform to applicable descriptions, specifications, and drawings, and will be suitable for the purpose intended. </w:t>
      </w:r>
      <w:r>
        <w:rPr>
          <w:b/>
          <w:bCs/>
        </w:rPr>
        <w:t xml:space="preserve">THIS WARRANTY SHALL BE IN ADDITION TO ALL WARRANTIES ARISING AS A MATTER OF LAW AND SHALL SURVIVE ACCEPTANCE AND PAYMENT. </w:t>
      </w:r>
      <w:r>
        <w:t xml:space="preserve">Seller's warranties will be enforceable by POLARIS's customers as well as POLARIS, will begin at delivery to POLARIS, and will be valid for thirty-six (36) months after delivery to POLARIS's customers.</w:t>
      </w:r>
    </w:p>
    <w:p>
      <w:pPr>
        <w:pStyle w:val="ListParagraph"/>
        <w:numPr>
          <w:ilvl w:val="0"/>
          <w:numId w:val="2"/>
        </w:numPr>
        <w:spacing w:after="160" w:line="276"/>
        <w:jc w:val="both"/>
      </w:pPr>
      <w:r>
        <w:rPr>
          <w:b/>
          <w:bCs/>
        </w:rPr>
        <w:t xml:space="preserve">Compliance with Laws; Anti-Corruption; Sanctions. </w:t>
      </w:r>
      <w:r>
        <w:t xml:space="preserve">Seller shall comply with all federal, state, and local laws, regulations, and orders applicable to Seller's performance, including without limitation the Foreign Corrupt Practices Act, the U.K. Bribery Act, U.S. export control laws (including the EAR and ITAR), U.S. economic sanctions administered by OFAC, anti-human-trafficking laws, the Fair Labor Standards Act, and all applicable immigration and employment-eligibility (E-Verify) requirements. Seller represents and warrants that neither Seller nor any of its owners, principals, officers, directors, or personnel is on any U.S. government denied-party, debarment, or sanctions list. Seller shall not offer, pay, give, or promise anything of value to any government official, customer employee, or any employee or agent of POLARIS to obtain or retain business.</w:t>
      </w:r>
    </w:p>
    <w:p>
      <w:pPr>
        <w:pStyle w:val="ListParagraph"/>
        <w:numPr>
          <w:ilvl w:val="0"/>
          <w:numId w:val="2"/>
        </w:numPr>
        <w:spacing w:after="160" w:line="276"/>
        <w:jc w:val="both"/>
      </w:pPr>
      <w:r>
        <w:rPr>
          <w:b/>
          <w:bCs/>
        </w:rPr>
        <w:t xml:space="preserve">Confidentiality. </w:t>
      </w:r>
      <w:r>
        <w:t xml:space="preserve">Seller acknowledges that, in connection with any PO, it may receive or have access to non-public information of POLARIS, including pricing, customer identities, drawings, specifications, engineering data, supplier identities, financial information, and personnel information (collectively, “Confidential Information”). Seller shall: (a) hold all Confidential Information in strict confidence; (b) use Confidential Information solely to perform under the PO; (c) not disclose Confidential Information to any third party (including Seller's other customers or competitors of POLARIS) without POLARIS's prior written consent; and (d) protect Confidential Information using at least the same standard of care it uses to protect its own confidential information, but in no event less than a reasonable standard of care. Upon expiration or termination of the PO, or upon POLARIS's earlier written request, Seller shall return or, at POLARIS's election, destroy all Confidential Information and certify such destruction in writing. The obligations in this Section survive for five (5) years after the relevant PO ends; trade secrets are protected for so long as they qualify as such under applicable law.</w:t>
      </w:r>
    </w:p>
    <w:p>
      <w:pPr>
        <w:pStyle w:val="ListParagraph"/>
        <w:numPr>
          <w:ilvl w:val="0"/>
          <w:numId w:val="2"/>
        </w:numPr>
        <w:spacing w:after="160" w:line="276"/>
        <w:jc w:val="both"/>
      </w:pPr>
      <w:r>
        <w:rPr>
          <w:b/>
          <w:bCs/>
        </w:rPr>
        <w:t xml:space="preserve">Data Security. </w:t>
      </w:r>
      <w:r>
        <w:t xml:space="preserve">If Seller accesses, transmits, stores, or processes any electronic data of POLARIS, POLARIS's customers, or any individual (including any personally identifiable information), Seller shall maintain a written information security program with administrative, technical, and physical safeguards consistent with industry standards (e.g., NIST CSF, CIS Controls), including multi-factor authentication for remote access, encryption of data in transit and at rest, prompt patching, role-based access controls, and ongoing security awareness training. Seller shall notify POLARIS in writing without undue delay, and in no event later than seventy-two (72) hours, of any actual or reasonably suspected security incident affecting POLARIS's or its customers' data or systems, and shall cooperate fully (including by providing forensic detail) with POLARIS's investigation and any required notifications.</w:t>
      </w:r>
    </w:p>
    <w:p>
      <w:pPr>
        <w:pStyle w:val="ListParagraph"/>
        <w:numPr>
          <w:ilvl w:val="0"/>
          <w:numId w:val="2"/>
        </w:numPr>
        <w:spacing w:after="160" w:line="276"/>
        <w:jc w:val="both"/>
      </w:pPr>
      <w:r>
        <w:rPr>
          <w:b/>
          <w:bCs/>
        </w:rPr>
        <w:t xml:space="preserve">Subcontracting. </w:t>
      </w:r>
      <w:r>
        <w:t xml:space="preserve">Seller shall not subcontract or delegate any material portion of the work under a PO without POLARIS's prior written consent. Seller shall remain fully responsible for the acts and omissions of its subcontractors as if such acts and omissions were Seller's own, and shall ensure that all subcontractors are bound in writing by terms no less protective of POLARIS than these Terms and Conditions, including the insurance, confidentiality, data security, indemnification, and intellectual property provisions.</w:t>
      </w:r>
    </w:p>
    <w:p>
      <w:pPr>
        <w:pStyle w:val="ListParagraph"/>
        <w:numPr>
          <w:ilvl w:val="0"/>
          <w:numId w:val="2"/>
        </w:numPr>
        <w:spacing w:after="160" w:line="276"/>
        <w:jc w:val="both"/>
      </w:pPr>
      <w:r>
        <w:rPr>
          <w:b/>
          <w:bCs/>
        </w:rPr>
        <w:t xml:space="preserve">Termination. </w:t>
      </w:r>
      <w:r>
        <w:t xml:space="preserve">(a) </w:t>
      </w:r>
      <w:r>
        <w:rPr>
          <w:b/>
          <w:bCs/>
        </w:rPr>
        <w:t xml:space="preserve">Termination for Convenience. </w:t>
      </w:r>
      <w:r>
        <w:t xml:space="preserve">POLARIS may terminate any PO, in whole or in part, at any time, for any reason or no reason, upon written notice to Seller. In the event of such termination, POLARIS shall pay Seller for conforming Products actually delivered and accepted prior to termination and Seller's reasonable, documented, non-cancellable costs directly incurred prior to receipt of the termination notice, less any salvage value; in no event shall POLARIS be liable for lost profits, unabsorbed overhead, anticipated profit, or any consequential or incidental damages. (b) </w:t>
      </w:r>
      <w:r>
        <w:rPr>
          <w:b/>
          <w:bCs/>
        </w:rPr>
        <w:t xml:space="preserve">Termination for Cause. </w:t>
      </w:r>
      <w:r>
        <w:t xml:space="preserve">POLARIS may terminate any PO immediately upon written notice if Seller (i) fails to deliver conforming Products on time, (ii) breaches any provision of these Terms and Conditions and fails to cure within ten (10) days of written notice (or such shorter period as the circumstances require), (iii) becomes insolvent, makes an assignment for the benefit of creditors, or becomes the subject of any bankruptcy proceeding, or (iv) experiences a change of control that POLARIS in good faith determines to be adverse to its interests. Upon termination for cause, POLARIS shall have no further payment obligation to Seller and may procure substitute Products from any source, with Seller liable for any excess re-procurement cost.</w:t>
      </w:r>
    </w:p>
    <w:p>
      <w:pPr>
        <w:pStyle w:val="ListParagraph"/>
        <w:numPr>
          <w:ilvl w:val="0"/>
          <w:numId w:val="2"/>
        </w:numPr>
        <w:spacing w:after="160" w:line="276"/>
        <w:jc w:val="both"/>
      </w:pPr>
      <w:r>
        <w:rPr>
          <w:b/>
          <w:bCs/>
        </w:rPr>
        <w:t xml:space="preserve">Set-Off. </w:t>
      </w:r>
      <w:r>
        <w:t xml:space="preserve">POLARIS shall have the right to set off against any amounts owed to Seller (under the PO or otherwise) any amounts owed by Seller to POLARIS or any of its affiliates, including amounts arising from late delivery penalties, defective Products, indemnification obligations, or any other breach.</w:t>
      </w:r>
    </w:p>
    <w:p>
      <w:pPr>
        <w:pStyle w:val="ListParagraph"/>
        <w:numPr>
          <w:ilvl w:val="0"/>
          <w:numId w:val="2"/>
        </w:numPr>
        <w:spacing w:after="160" w:line="276"/>
        <w:jc w:val="both"/>
      </w:pPr>
      <w:r>
        <w:rPr>
          <w:b/>
          <w:bCs/>
        </w:rPr>
        <w:t xml:space="preserve">Audit Rights. </w:t>
      </w:r>
      <w:r>
        <w:t xml:space="preserve">Upon reasonable notice and during normal business hours, POLARIS or its designated representatives may audit Seller's records, books, facilities, processes, and quality systems to the extent related to Seller's performance under any PO, for a period of three (3) years following the end of the PO. Seller shall reasonably cooperate with any such audit at no additional charge.</w:t>
      </w:r>
    </w:p>
    <w:p>
      <w:pPr>
        <w:pStyle w:val="ListParagraph"/>
        <w:numPr>
          <w:ilvl w:val="0"/>
          <w:numId w:val="2"/>
        </w:numPr>
        <w:spacing w:after="160" w:line="276"/>
        <w:jc w:val="both"/>
      </w:pPr>
      <w:r>
        <w:rPr>
          <w:b/>
          <w:bCs/>
        </w:rPr>
        <w:t xml:space="preserve">Time of Essence. </w:t>
      </w:r>
      <w:r>
        <w:t xml:space="preserve">Time is of the essence for all scheduled times and deadlines.</w:t>
      </w:r>
    </w:p>
    <w:p>
      <w:pPr>
        <w:pStyle w:val="ListParagraph"/>
        <w:numPr>
          <w:ilvl w:val="0"/>
          <w:numId w:val="2"/>
        </w:numPr>
        <w:spacing w:after="160" w:line="276"/>
        <w:jc w:val="both"/>
      </w:pPr>
      <w:r>
        <w:rPr>
          <w:b/>
          <w:bCs/>
        </w:rPr>
        <w:t xml:space="preserve">Force Majeure. </w:t>
      </w:r>
      <w:r>
        <w:t xml:space="preserve">Neither Seller nor POLARIS shall be liable for a delay in the performance of its obligations and responsibilities under this PO when the delay is due to causes beyond its reasonable control, such as but not limited to war, embargo, national emergency, insurrection or riot, acts of the public enemy, fire, flood, or other natural disaster, provided that the affected party has taken reasonable measures to notify the other, in writing, of the delay. Failure of subcontractors, inability to obtain materials or labor (including strikes or lockouts), Seller's financial condition, and currency or commodity fluctuations shall not be considered force majeure. In no event shall a force majeure event excuse a payment obligation.</w:t>
      </w:r>
    </w:p>
    <w:p>
      <w:pPr>
        <w:pStyle w:val="ListParagraph"/>
        <w:numPr>
          <w:ilvl w:val="0"/>
          <w:numId w:val="2"/>
        </w:numPr>
        <w:spacing w:after="160" w:line="276"/>
        <w:jc w:val="both"/>
      </w:pPr>
      <w:r>
        <w:rPr>
          <w:b/>
          <w:bCs/>
        </w:rPr>
        <w:t xml:space="preserve">Indemnity. </w:t>
      </w:r>
      <w:r>
        <w:t xml:space="preserve">Seller covenants and agrees to defend, indemnify, protect, and hold harmless POLARIS, its subsidiaries, affiliates, parent companies, and their respective directors, officers, agents, shareholders, contractors, employees, successors, and assigns (collectively, the “Indemnified Persons”) from and against any liability, claim of liability, allegation, judgment, cost, expense (including reasonable attorneys' fees and costs), cause of action, loss, or damage whatsoever, including without limitation death or injury to any person or damage to any property, resulting from or arising out of Seller's acts or omissions (or those of its subcontractors) in connection with these Terms and Conditions or any PO, whether resulting from, without limitation, negligence, failure to comply with applicable laws, breach of any warranty, representation, or certification, defect in design, material, or workmanship, or strict liability, other than those acts or omissions which are directly caused by the gross negligence or willful misconduct of an Indemnified Person. POLARIS shall provide Seller with timely written notice of any such claim, provide all relevant information, and cooperate reasonably with Seller in furtherance of Seller's obligation herein; provided that POLARIS shall have the right at its election to assume control of the defense at Seller's expense. If POLARIS is required to bring an action for enforcement of this indemnification provision, POLARIS shall be entitled to an award of its reasonable attorneys' fees and costs incurred in such proceeding.</w:t>
      </w:r>
    </w:p>
    <w:p>
      <w:pPr>
        <w:pStyle w:val="ListParagraph"/>
        <w:numPr>
          <w:ilvl w:val="0"/>
          <w:numId w:val="2"/>
        </w:numPr>
        <w:spacing w:after="160" w:line="276"/>
        <w:jc w:val="both"/>
      </w:pPr>
      <w:r>
        <w:rPr>
          <w:b/>
          <w:bCs/>
        </w:rPr>
        <w:t xml:space="preserve">Governing Law. </w:t>
      </w:r>
      <w:r>
        <w:t xml:space="preserve">All POLARIS POs and these Terms and Conditions, including any ancillary documents thereto and hereto, shall be governed by the laws of the State of Texas and applicable federal law of the United States of America, without regard to any conflicts-of-law principles. The U.N. Convention on Contracts for the International Sale of Goods is expressly excluded.</w:t>
      </w:r>
    </w:p>
    <w:p>
      <w:pPr>
        <w:pStyle w:val="ListParagraph"/>
        <w:numPr>
          <w:ilvl w:val="0"/>
          <w:numId w:val="2"/>
        </w:numPr>
        <w:spacing w:after="160" w:line="276"/>
        <w:jc w:val="both"/>
      </w:pPr>
      <w:r>
        <w:rPr>
          <w:b/>
          <w:bCs/>
        </w:rPr>
        <w:t xml:space="preserve">Limitation of Damages. </w:t>
      </w:r>
      <w:r>
        <w:t xml:space="preserve">POLARIS shall not be liable to Seller, under any circumstances, for consequential, indirect, incidental, special, exemplary, or punitive damages, or lost profits (direct or indirect), regardless of the form of action and even if advised of the possibility thereof. POLARIS's aggregate liability arising out of or relating to any PO shall not exceed the amounts actually paid by POLARIS under the PO giving rise to the claim.</w:t>
      </w:r>
    </w:p>
    <w:p>
      <w:pPr>
        <w:pStyle w:val="ListParagraph"/>
        <w:numPr>
          <w:ilvl w:val="0"/>
          <w:numId w:val="2"/>
        </w:numPr>
        <w:spacing w:after="160" w:line="276"/>
        <w:jc w:val="both"/>
      </w:pPr>
      <w:r>
        <w:rPr>
          <w:b/>
          <w:bCs/>
        </w:rPr>
        <w:t xml:space="preserve">Exclusive Venue. </w:t>
      </w:r>
      <w:r>
        <w:t xml:space="preserve">Exclusive, mandatory venue for all disputes, subject to the alternative dispute resolution provisions herein, shall be the state and federal district courts sitting in Collin County, Texas.</w:t>
      </w:r>
    </w:p>
    <w:p>
      <w:pPr>
        <w:pStyle w:val="ListParagraph"/>
        <w:numPr>
          <w:ilvl w:val="0"/>
          <w:numId w:val="2"/>
        </w:numPr>
        <w:spacing w:after="160" w:line="276"/>
        <w:jc w:val="both"/>
      </w:pPr>
      <w:r>
        <w:rPr>
          <w:b/>
          <w:bCs/>
        </w:rPr>
        <w:t xml:space="preserve">Alternative Dispute Resolution. </w:t>
      </w:r>
      <w:r>
        <w:t xml:space="preserve">Any controversy or claim arising out of or relating to these Terms and Conditions, any PO, or any document to which these Terms and Conditions or any PO apply, or the breach thereof, including the validity, scope, enforceability, and arbitrability of this arbitration agreement, shall be settled by arbitration administered by the American Arbitration Association (“AAA”) in accordance with its then-effective Commercial Arbitration Rules. Judgment upon the award rendered by the arbitrator may be entered in any court having jurisdiction thereof. Any provisional remedy which would be available from a court of law shall be available from the arbitrator pending arbitration, and either party may seek injunctive or other equitable relief in a court of competent jurisdiction (in the exclusive venue identified above) to protect intellectual property or confidential information without waiving its right to arbitrate. The Federal Arbitration Act shall govern all arbitration proceedings. The arbitration shall be conducted in Collin County, Texas, by one neutral arbitrator chosen by AAA according to its then-effective Commercial Arbitration Rules. Neither party nor the arbitrator may disclose the existence, content, or results of any arbitration hereunder without the prior written consent of both parties. All fees and expenses of the arbitration shall be borne by the parties equally, who shall make deposits as requested by AAA. Failure or refusal by a party to pay its share of the requested deposits shall constitute a waiver by the non-paying party of its rights to be heard, present evidence, cross-examine witnesses, and assert counterclaims in the arbitration. Informing the arbitrator of a party's failure to pay its share of the requested deposits for the purpose of implementing this waiver provision shall not be deemed to affect the arbitrator's impartiality, neutrality, independence, or ability to proceed with the arbitration. Each party shall bear the expense of its own counsel, experts, witnesses, and preparation and presentation of proofs. The prevailing party, as determined by the arbitrator, shall be entitled to an award of reasonable attorneys' fees, for the arbitration and for all appeals of the award, as well as arbitration fees and AAA administrative expenses. This agreement to arbitrate shall survive the termination or repudiation of any agreement or contract to which these Terms and Conditions apply.</w:t>
      </w:r>
    </w:p>
    <w:p>
      <w:pPr>
        <w:pStyle w:val="ListParagraph"/>
        <w:numPr>
          <w:ilvl w:val="0"/>
          <w:numId w:val="2"/>
        </w:numPr>
        <w:spacing w:after="160" w:line="276"/>
        <w:jc w:val="both"/>
      </w:pPr>
      <w:r>
        <w:rPr>
          <w:b/>
          <w:bCs/>
        </w:rPr>
        <w:t xml:space="preserve">Notices. </w:t>
      </w:r>
      <w:r>
        <w:t xml:space="preserve">All notices under these Terms and Conditions shall be in writing and shall be deemed given when (a) delivered personally, (b) sent by nationally recognized overnight courier with tracking, or (c) sent by certified mail, return receipt requested, in each case to POLARIS at: </w:t>
      </w:r>
      <w:r>
        <w:rPr>
          <w:b/>
          <w:bCs/>
        </w:rPr>
        <w:t xml:space="preserve">2420 McIver Lane, Suite 101, Carrollton, TX 75006</w:t>
      </w:r>
      <w:r>
        <w:t xml:space="preserve">, Attn: Managing Member, with a courtesy copy by email to legal@polaris.com (which courtesy copy shall not by itself constitute notice). Notices to Seller shall be sent to the address on the PO or such other address as Seller designates in writing.</w:t>
      </w:r>
    </w:p>
    <w:p>
      <w:pPr>
        <w:pStyle w:val="ListParagraph"/>
        <w:numPr>
          <w:ilvl w:val="0"/>
          <w:numId w:val="2"/>
        </w:numPr>
        <w:spacing w:after="160" w:line="276"/>
        <w:jc w:val="both"/>
      </w:pPr>
      <w:r>
        <w:rPr>
          <w:b/>
          <w:bCs/>
        </w:rPr>
        <w:t xml:space="preserve">Assignment. </w:t>
      </w:r>
      <w:r>
        <w:t xml:space="preserve">Seller shall not assign, delegate, or transfer any PO or any rights or obligations thereunder, by operation of law or otherwise, without POLARIS's prior written consent. Any purported assignment in violation of this Section is void. POLARIS may assign any PO, in whole or in part, to any affiliate or to any successor by merger, acquisition, reorganization, or sale of all or substantially all of its assets, without Seller's consent.</w:t>
      </w:r>
    </w:p>
    <w:p>
      <w:pPr>
        <w:pStyle w:val="ListParagraph"/>
        <w:numPr>
          <w:ilvl w:val="0"/>
          <w:numId w:val="2"/>
        </w:numPr>
        <w:spacing w:after="160" w:line="276"/>
        <w:jc w:val="both"/>
      </w:pPr>
      <w:r>
        <w:rPr>
          <w:b/>
          <w:bCs/>
        </w:rPr>
        <w:t xml:space="preserve">Entire Agreement; Order of Precedence. </w:t>
      </w:r>
      <w:r>
        <w:t xml:space="preserve">These Terms and Conditions, together with the applicable PO, constitute the entire agreement between the parties with respect to the subject matter and supersede all prior or contemporaneous agreements, understandings, and communications, whether oral or written. In the event of any conflict, the order of precedence shall be: (1) any written amendment signed by an authorized officer of POLARIS; (2) these Terms and Conditions; (3) the face of the PO; and (4) any other document referenced by the PO.</w:t>
      </w:r>
    </w:p>
    <w:p>
      <w:pPr>
        <w:pStyle w:val="ListParagraph"/>
        <w:numPr>
          <w:ilvl w:val="0"/>
          <w:numId w:val="2"/>
        </w:numPr>
        <w:spacing w:after="160" w:line="276"/>
        <w:jc w:val="both"/>
      </w:pPr>
      <w:r>
        <w:rPr>
          <w:b/>
          <w:bCs/>
        </w:rPr>
        <w:t xml:space="preserve">Severability; Waiver; Survival; Counterparts. </w:t>
      </w:r>
      <w:r>
        <w:t xml:space="preserve">If any provision of these Terms and Conditions is held to be invalid or unenforceable, the remaining provisions shall continue in full force and effect. No waiver by POLARIS of any breach shall constitute a waiver of any other or subsequent breach. All provisions which by their nature should survive expiration or termination (including warranties, indemnities, confidentiality, intellectual property, payment, limitation of damages, governing law, venue, and alternative dispute resolution) shall so survive. These Terms and Conditions and any PO may be executed and accepted in counterparts, including by electronic signature, each of which shall be deemed an original.</w:t>
      </w:r>
    </w:p>
    <w:p>
      <w:pPr>
        <w:spacing w:after="80"/>
      </w:pPr>
      <w:r>
        <w:t xml:space="preserve"/>
      </w:r>
    </w:p>
    <w:p>
      <w:pPr>
        <w:spacing w:after="200" w:before="240"/>
        <w:jc w:val="center"/>
      </w:pPr>
      <w:r>
        <w:rPr>
          <w:b/>
          <w:bCs/>
          <w:sz w:val="24"/>
          <w:szCs w:val="24"/>
        </w:rPr>
        <w:t xml:space="preserve">ACCEPTED AND AGREED</w:t>
      </w:r>
    </w:p>
    <w:p>
      <w:pPr>
        <w:spacing w:after="240"/>
      </w:pPr>
      <w:r>
        <w:rPr>
          <w:i/>
          <w:iCs/>
        </w:rPr>
        <w:t xml:space="preserve">By signing below, Seller acknowledges receipt of these Terms and Conditions and agrees that they govern all POs issued by POLARIS, regardless of any conflicting terms in Seller's acknowledgement, invoice, or other documents.</w:t>
      </w:r>
    </w:p>
    <w:p>
      <w:pPr>
        <w:spacing w:after="60" w:before="60"/>
      </w:pPr>
      <w:r>
        <w:rPr>
          <w:b/>
          <w:bCs/>
        </w:rPr>
        <w:t xml:space="preserve">SELLER:</w:t>
      </w:r>
    </w:p>
    <w:p>
      <w:pPr>
        <w:spacing w:after="120" w:line="276"/>
        <w:jc w:val="both"/>
      </w:pPr>
      <w:r>
        <w:t xml:space="preserve">By: ______________________________________</w:t>
      </w:r>
    </w:p>
    <w:p>
      <w:pPr>
        <w:spacing w:after="120" w:line="276"/>
        <w:jc w:val="both"/>
      </w:pPr>
      <w:r>
        <w:t xml:space="preserve">Name: ___________________________________</w:t>
      </w:r>
    </w:p>
    <w:p>
      <w:pPr>
        <w:spacing w:after="120" w:line="276"/>
        <w:jc w:val="both"/>
      </w:pPr>
      <w:r>
        <w:t xml:space="preserve">Title: ____________________________________</w:t>
      </w:r>
    </w:p>
    <w:p>
      <w:pPr>
        <w:spacing w:after="120" w:line="276"/>
        <w:jc w:val="both"/>
      </w:pPr>
      <w:r>
        <w:t xml:space="preserve">Date: ____________________________________</w:t>
      </w:r>
    </w:p>
    <w:p>
      <w:pPr>
        <w:spacing w:after="80"/>
      </w:pPr>
      <w:r>
        <w:t xml:space="preserve"/>
      </w:r>
    </w:p>
    <w:p>
      <w:pPr>
        <w:spacing w:after="60" w:before="60"/>
      </w:pPr>
      <w:r>
        <w:rPr>
          <w:b/>
          <w:bCs/>
        </w:rPr>
        <w:t xml:space="preserve">POLARIS CARGO HOLDINGS, LLC:</w:t>
      </w:r>
    </w:p>
    <w:p>
      <w:pPr>
        <w:spacing w:after="120" w:line="276"/>
        <w:jc w:val="both"/>
      </w:pPr>
      <w:r>
        <w:t xml:space="preserve">By: ______________________________________</w:t>
      </w:r>
    </w:p>
    <w:p>
      <w:pPr>
        <w:spacing w:after="120" w:line="276"/>
        <w:jc w:val="both"/>
      </w:pPr>
      <w:r>
        <w:t xml:space="preserve">Name: ___________________________________</w:t>
      </w:r>
    </w:p>
    <w:p>
      <w:pPr>
        <w:spacing w:after="120" w:line="276"/>
        <w:jc w:val="both"/>
      </w:pPr>
      <w:r>
        <w:t xml:space="preserve">Title: ____________________________________</w:t>
      </w:r>
    </w:p>
    <w:p>
      <w:pPr>
        <w:spacing w:after="120" w:line="276"/>
        <w:jc w:val="both"/>
      </w:pPr>
      <w:r>
        <w:t xml:space="preserve">Date: 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Polaris Cargo Holdings, LLC — Purchase Order Terms and Conditions    |    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Polaris Cargo Holdings, LLC | Purchase Order T&amp;Cs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Polaris Cargo Holdings, LLC - Purchase Order Terms and Conditions</dc:title>
  <dc:creator>Polaris Cargo Holdings, LLC</dc:creator>
  <cp:lastModifiedBy>Un-named</cp:lastModifiedBy>
  <cp:revision>1</cp:revision>
  <dcterms:created xsi:type="dcterms:W3CDTF">2026-05-24T19:24:51.178Z</dcterms:created>
  <dcterms:modified xsi:type="dcterms:W3CDTF">2026-05-24T19:24:51.178Z</dcterms:modified>
</cp:coreProperties>
</file>

<file path=docProps/custom.xml><?xml version="1.0" encoding="utf-8"?>
<Properties xmlns="http://schemas.openxmlformats.org/officeDocument/2006/custom-properties" xmlns:vt="http://schemas.openxmlformats.org/officeDocument/2006/docPropsVTypes"/>
</file>